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B8F" w:rsidRPr="008304DE" w:rsidRDefault="00645B8F" w:rsidP="000B1F30">
      <w:pPr>
        <w:autoSpaceDE w:val="0"/>
        <w:autoSpaceDN w:val="0"/>
        <w:adjustRightInd w:val="0"/>
        <w:ind w:firstLine="720"/>
        <w:jc w:val="both"/>
        <w:rPr>
          <w:color w:val="231F20"/>
        </w:rPr>
      </w:pPr>
      <w:proofErr w:type="spellStart"/>
      <w:proofErr w:type="gramStart"/>
      <w:r w:rsidRPr="004F30DA">
        <w:rPr>
          <w:color w:val="231F20"/>
        </w:rPr>
        <w:t>На</w:t>
      </w:r>
      <w:proofErr w:type="spellEnd"/>
      <w:r w:rsidRPr="004F30DA">
        <w:rPr>
          <w:color w:val="231F20"/>
        </w:rPr>
        <w:t xml:space="preserve"> </w:t>
      </w:r>
      <w:proofErr w:type="spellStart"/>
      <w:r w:rsidRPr="004F30DA">
        <w:rPr>
          <w:color w:val="231F20"/>
        </w:rPr>
        <w:t>основу</w:t>
      </w:r>
      <w:proofErr w:type="spellEnd"/>
      <w:r>
        <w:rPr>
          <w:color w:val="231F20"/>
        </w:rPr>
        <w:t xml:space="preserve"> </w:t>
      </w:r>
      <w:r>
        <w:rPr>
          <w:color w:val="231F20"/>
          <w:lang w:val="sr-Cyrl-CS"/>
        </w:rPr>
        <w:t>ч</w:t>
      </w:r>
      <w:proofErr w:type="spellStart"/>
      <w:r w:rsidRPr="004F30DA">
        <w:rPr>
          <w:color w:val="231F20"/>
        </w:rPr>
        <w:t>лана</w:t>
      </w:r>
      <w:proofErr w:type="spellEnd"/>
      <w:r>
        <w:rPr>
          <w:color w:val="231F20"/>
        </w:rPr>
        <w:t xml:space="preserve"> 30</w:t>
      </w:r>
      <w:r w:rsidR="008304DE">
        <w:rPr>
          <w:color w:val="231F20"/>
          <w:lang w:val="sr-Cyrl-CS"/>
        </w:rPr>
        <w:t>.</w:t>
      </w:r>
      <w:proofErr w:type="gramEnd"/>
      <w:r w:rsidRPr="004F30DA">
        <w:rPr>
          <w:color w:val="231F20"/>
        </w:rPr>
        <w:t xml:space="preserve"> </w:t>
      </w:r>
      <w:proofErr w:type="spellStart"/>
      <w:proofErr w:type="gramStart"/>
      <w:r w:rsidRPr="004F30DA">
        <w:rPr>
          <w:color w:val="231F20"/>
        </w:rPr>
        <w:t>став</w:t>
      </w:r>
      <w:proofErr w:type="spellEnd"/>
      <w:proofErr w:type="gramEnd"/>
      <w:r>
        <w:rPr>
          <w:color w:val="231F20"/>
        </w:rPr>
        <w:t xml:space="preserve"> </w:t>
      </w:r>
      <w:r w:rsidR="008E67CE">
        <w:rPr>
          <w:color w:val="231F20"/>
        </w:rPr>
        <w:t>(</w:t>
      </w:r>
      <w:r>
        <w:rPr>
          <w:color w:val="231F20"/>
        </w:rPr>
        <w:t>1</w:t>
      </w:r>
      <w:r w:rsidR="008E67CE">
        <w:rPr>
          <w:color w:val="231F20"/>
        </w:rPr>
        <w:t>)</w:t>
      </w:r>
      <w:r>
        <w:rPr>
          <w:color w:val="231F20"/>
          <w:lang w:val="sr-Cyrl-CS"/>
        </w:rPr>
        <w:t>,</w:t>
      </w:r>
      <w:r w:rsidRPr="004F30DA">
        <w:rPr>
          <w:color w:val="231F20"/>
        </w:rPr>
        <w:t xml:space="preserve"> </w:t>
      </w:r>
      <w:proofErr w:type="spellStart"/>
      <w:r w:rsidRPr="004F30DA">
        <w:rPr>
          <w:color w:val="231F20"/>
        </w:rPr>
        <w:t>алинеја</w:t>
      </w:r>
      <w:proofErr w:type="spellEnd"/>
      <w:r>
        <w:rPr>
          <w:color w:val="231F20"/>
        </w:rPr>
        <w:t xml:space="preserve"> 2</w:t>
      </w:r>
      <w:r w:rsidR="008304DE">
        <w:rPr>
          <w:color w:val="231F20"/>
        </w:rPr>
        <w:t>.</w:t>
      </w:r>
      <w:r w:rsidRPr="004F30DA">
        <w:rPr>
          <w:color w:val="231F20"/>
        </w:rPr>
        <w:t xml:space="preserve"> </w:t>
      </w:r>
      <w:proofErr w:type="spellStart"/>
      <w:r w:rsidRPr="004F30DA">
        <w:rPr>
          <w:color w:val="231F20"/>
        </w:rPr>
        <w:t>Закона</w:t>
      </w:r>
      <w:proofErr w:type="spellEnd"/>
      <w:r w:rsidRPr="004F30DA">
        <w:rPr>
          <w:color w:val="231F20"/>
        </w:rPr>
        <w:t xml:space="preserve"> о </w:t>
      </w:r>
      <w:proofErr w:type="spellStart"/>
      <w:r w:rsidRPr="004F30DA">
        <w:rPr>
          <w:color w:val="231F20"/>
        </w:rPr>
        <w:t>локалној</w:t>
      </w:r>
      <w:proofErr w:type="spellEnd"/>
      <w:r>
        <w:rPr>
          <w:color w:val="231F20"/>
          <w:lang w:val="sr-Cyrl-CS"/>
        </w:rPr>
        <w:t xml:space="preserve"> </w:t>
      </w:r>
      <w:proofErr w:type="spellStart"/>
      <w:r w:rsidRPr="004F30DA">
        <w:rPr>
          <w:color w:val="231F20"/>
        </w:rPr>
        <w:t>самоуправи</w:t>
      </w:r>
      <w:proofErr w:type="spellEnd"/>
      <w:r w:rsidRPr="004F30DA">
        <w:rPr>
          <w:color w:val="231F20"/>
        </w:rPr>
        <w:t xml:space="preserve"> (,</w:t>
      </w:r>
      <w:proofErr w:type="gramStart"/>
      <w:r w:rsidRPr="004F30DA">
        <w:rPr>
          <w:color w:val="231F20"/>
        </w:rPr>
        <w:t>,</w:t>
      </w:r>
      <w:proofErr w:type="spellStart"/>
      <w:r w:rsidRPr="004F30DA">
        <w:rPr>
          <w:color w:val="231F20"/>
        </w:rPr>
        <w:t>Слу</w:t>
      </w:r>
      <w:proofErr w:type="spellEnd"/>
      <w:r>
        <w:rPr>
          <w:color w:val="231F20"/>
          <w:lang w:val="sr-Cyrl-CS"/>
        </w:rPr>
        <w:t>ж</w:t>
      </w:r>
      <w:proofErr w:type="spellStart"/>
      <w:r w:rsidRPr="004F30DA">
        <w:rPr>
          <w:color w:val="231F20"/>
        </w:rPr>
        <w:t>бени</w:t>
      </w:r>
      <w:proofErr w:type="spellEnd"/>
      <w:proofErr w:type="gramEnd"/>
      <w:r>
        <w:rPr>
          <w:color w:val="231F20"/>
          <w:lang w:val="sr-Cyrl-CS"/>
        </w:rPr>
        <w:t xml:space="preserve"> </w:t>
      </w:r>
      <w:proofErr w:type="spellStart"/>
      <w:r w:rsidR="003C7BAC">
        <w:rPr>
          <w:color w:val="231F20"/>
        </w:rPr>
        <w:t>гласник</w:t>
      </w:r>
      <w:proofErr w:type="spellEnd"/>
      <w:r w:rsidR="003C7BAC">
        <w:rPr>
          <w:color w:val="231F20"/>
        </w:rPr>
        <w:t xml:space="preserve"> </w:t>
      </w:r>
      <w:proofErr w:type="spellStart"/>
      <w:r w:rsidR="003C7BAC">
        <w:rPr>
          <w:color w:val="231F20"/>
        </w:rPr>
        <w:t>Р</w:t>
      </w:r>
      <w:r w:rsidR="008304DE">
        <w:rPr>
          <w:color w:val="231F20"/>
        </w:rPr>
        <w:t>епублике</w:t>
      </w:r>
      <w:proofErr w:type="spellEnd"/>
      <w:r w:rsidR="008304DE">
        <w:rPr>
          <w:color w:val="231F20"/>
        </w:rPr>
        <w:t xml:space="preserve"> </w:t>
      </w:r>
      <w:proofErr w:type="spellStart"/>
      <w:r w:rsidR="003C7BAC">
        <w:rPr>
          <w:color w:val="231F20"/>
        </w:rPr>
        <w:t>С</w:t>
      </w:r>
      <w:r w:rsidR="008304DE">
        <w:rPr>
          <w:color w:val="231F20"/>
        </w:rPr>
        <w:t>рпске</w:t>
      </w:r>
      <w:proofErr w:type="spellEnd"/>
      <w:r>
        <w:rPr>
          <w:color w:val="231F20"/>
          <w:lang w:val="sr-Cyrl-CS"/>
        </w:rPr>
        <w:t>“</w:t>
      </w:r>
      <w:r w:rsidRPr="004F30DA">
        <w:rPr>
          <w:color w:val="231F20"/>
        </w:rPr>
        <w:t xml:space="preserve">, </w:t>
      </w:r>
      <w:proofErr w:type="spellStart"/>
      <w:r w:rsidRPr="004F30DA">
        <w:rPr>
          <w:color w:val="231F20"/>
        </w:rPr>
        <w:t>број</w:t>
      </w:r>
      <w:proofErr w:type="spellEnd"/>
      <w:r w:rsidRPr="004F30DA">
        <w:rPr>
          <w:color w:val="231F20"/>
        </w:rPr>
        <w:t>: 101/04,</w:t>
      </w:r>
      <w:r>
        <w:rPr>
          <w:color w:val="231F20"/>
          <w:lang w:val="sr-Cyrl-CS"/>
        </w:rPr>
        <w:t xml:space="preserve"> </w:t>
      </w:r>
      <w:r>
        <w:rPr>
          <w:color w:val="231F20"/>
        </w:rPr>
        <w:t>42/05, 1</w:t>
      </w:r>
      <w:r w:rsidR="003C7BAC">
        <w:rPr>
          <w:color w:val="231F20"/>
        </w:rPr>
        <w:t>18/05, 98/13),</w:t>
      </w:r>
      <w:r>
        <w:rPr>
          <w:color w:val="231F20"/>
        </w:rPr>
        <w:t xml:space="preserve"> </w:t>
      </w:r>
      <w:r>
        <w:rPr>
          <w:color w:val="231F20"/>
          <w:lang w:val="sr-Cyrl-CS"/>
        </w:rPr>
        <w:t>ч</w:t>
      </w:r>
      <w:proofErr w:type="spellStart"/>
      <w:r w:rsidRPr="004F30DA">
        <w:rPr>
          <w:color w:val="231F20"/>
        </w:rPr>
        <w:t>лана</w:t>
      </w:r>
      <w:proofErr w:type="spellEnd"/>
      <w:r>
        <w:rPr>
          <w:color w:val="231F20"/>
        </w:rPr>
        <w:t xml:space="preserve"> 3</w:t>
      </w:r>
      <w:r>
        <w:rPr>
          <w:color w:val="231F20"/>
          <w:lang w:val="sr-Cyrl-CS"/>
        </w:rPr>
        <w:t>8</w:t>
      </w:r>
      <w:r w:rsidR="008304DE">
        <w:rPr>
          <w:color w:val="231F20"/>
          <w:lang w:val="sr-Cyrl-CS"/>
        </w:rPr>
        <w:t>.</w:t>
      </w:r>
      <w:r w:rsidRPr="004F30DA">
        <w:rPr>
          <w:color w:val="231F20"/>
        </w:rPr>
        <w:t xml:space="preserve"> </w:t>
      </w:r>
      <w:r w:rsidR="008C014F">
        <w:rPr>
          <w:color w:val="231F20"/>
        </w:rPr>
        <w:t xml:space="preserve">став (2) </w:t>
      </w:r>
      <w:proofErr w:type="spellStart"/>
      <w:r w:rsidR="008C014F">
        <w:rPr>
          <w:color w:val="231F20"/>
        </w:rPr>
        <w:t>тачка</w:t>
      </w:r>
      <w:proofErr w:type="spellEnd"/>
      <w:r w:rsidR="008C014F">
        <w:rPr>
          <w:color w:val="231F20"/>
        </w:rPr>
        <w:t xml:space="preserve"> б) </w:t>
      </w:r>
      <w:proofErr w:type="spellStart"/>
      <w:r w:rsidRPr="004F30DA">
        <w:rPr>
          <w:color w:val="231F20"/>
        </w:rPr>
        <w:t>Статута</w:t>
      </w:r>
      <w:proofErr w:type="spellEnd"/>
      <w:r w:rsidRPr="004F30DA">
        <w:rPr>
          <w:color w:val="231F20"/>
        </w:rPr>
        <w:t xml:space="preserve"> </w:t>
      </w:r>
      <w:r>
        <w:rPr>
          <w:color w:val="231F20"/>
          <w:lang w:val="sr-Cyrl-CS"/>
        </w:rPr>
        <w:t xml:space="preserve">Града Бијељина </w:t>
      </w:r>
      <w:r w:rsidRPr="004F30DA">
        <w:rPr>
          <w:color w:val="231F20"/>
        </w:rPr>
        <w:t>(,,</w:t>
      </w:r>
      <w:proofErr w:type="spellStart"/>
      <w:r w:rsidRPr="004F30DA">
        <w:rPr>
          <w:color w:val="231F20"/>
        </w:rPr>
        <w:t>Слу</w:t>
      </w:r>
      <w:proofErr w:type="spellEnd"/>
      <w:r>
        <w:rPr>
          <w:color w:val="231F20"/>
          <w:lang w:val="sr-Cyrl-CS"/>
        </w:rPr>
        <w:t>ж</w:t>
      </w:r>
      <w:proofErr w:type="spellStart"/>
      <w:r>
        <w:rPr>
          <w:color w:val="231F20"/>
        </w:rPr>
        <w:t>бени</w:t>
      </w:r>
      <w:proofErr w:type="spellEnd"/>
      <w:r>
        <w:rPr>
          <w:color w:val="231F20"/>
        </w:rPr>
        <w:t xml:space="preserve"> </w:t>
      </w:r>
      <w:r>
        <w:rPr>
          <w:color w:val="231F20"/>
          <w:lang w:val="sr-Cyrl-CS"/>
        </w:rPr>
        <w:t xml:space="preserve">гласник Града </w:t>
      </w:r>
      <w:proofErr w:type="spellStart"/>
      <w:r w:rsidRPr="004F30DA">
        <w:rPr>
          <w:color w:val="231F20"/>
        </w:rPr>
        <w:t>Бије</w:t>
      </w:r>
      <w:proofErr w:type="spellEnd"/>
      <w:r>
        <w:rPr>
          <w:color w:val="231F20"/>
          <w:lang w:val="sr-Cyrl-CS"/>
        </w:rPr>
        <w:t>љ</w:t>
      </w:r>
      <w:proofErr w:type="spellStart"/>
      <w:r w:rsidRPr="004F30DA">
        <w:rPr>
          <w:color w:val="231F20"/>
        </w:rPr>
        <w:t>ина</w:t>
      </w:r>
      <w:proofErr w:type="spellEnd"/>
      <w:r>
        <w:rPr>
          <w:color w:val="231F20"/>
          <w:lang w:val="sr-Cyrl-CS"/>
        </w:rPr>
        <w:t>“</w:t>
      </w:r>
      <w:r>
        <w:rPr>
          <w:color w:val="231F20"/>
        </w:rPr>
        <w:t xml:space="preserve">, </w:t>
      </w:r>
      <w:proofErr w:type="spellStart"/>
      <w:r>
        <w:rPr>
          <w:color w:val="231F20"/>
        </w:rPr>
        <w:t>број</w:t>
      </w:r>
      <w:proofErr w:type="spellEnd"/>
      <w:r>
        <w:rPr>
          <w:color w:val="231F20"/>
        </w:rPr>
        <w:t xml:space="preserve">: </w:t>
      </w:r>
      <w:r>
        <w:rPr>
          <w:color w:val="231F20"/>
          <w:lang w:val="sr-Cyrl-CS"/>
        </w:rPr>
        <w:t>8/13 и 27/13</w:t>
      </w:r>
      <w:r w:rsidR="008C014F">
        <w:rPr>
          <w:color w:val="231F20"/>
        </w:rPr>
        <w:t>),</w:t>
      </w:r>
      <w:r w:rsidR="00DB15DB">
        <w:rPr>
          <w:color w:val="231F20"/>
          <w:lang w:val="sr-Cyrl-CS"/>
        </w:rPr>
        <w:t xml:space="preserve"> </w:t>
      </w:r>
      <w:r w:rsidR="008304DE">
        <w:rPr>
          <w:color w:val="231F20"/>
          <w:lang w:val="sr-Cyrl-CS"/>
        </w:rPr>
        <w:t xml:space="preserve">члана 20. </w:t>
      </w:r>
      <w:r w:rsidR="003C7BAC">
        <w:rPr>
          <w:color w:val="231F20"/>
          <w:lang w:val="sr-Cyrl-CS"/>
        </w:rPr>
        <w:t>став (7</w:t>
      </w:r>
      <w:r w:rsidR="003C7BAC">
        <w:rPr>
          <w:lang w:val="sr-Cyrl-CS"/>
        </w:rPr>
        <w:t>)</w:t>
      </w:r>
      <w:r w:rsidR="008C014F">
        <w:rPr>
          <w:lang w:val="sr-Cyrl-CS"/>
        </w:rPr>
        <w:t xml:space="preserve"> и члана 25. став (7)</w:t>
      </w:r>
      <w:r w:rsidR="00FC5AAF">
        <w:rPr>
          <w:lang w:val="sr-Cyrl-CS"/>
        </w:rPr>
        <w:t xml:space="preserve"> у вези са </w:t>
      </w:r>
      <w:r w:rsidR="008304DE">
        <w:rPr>
          <w:lang w:val="sr-Cyrl-CS"/>
        </w:rPr>
        <w:t>чланом 190.</w:t>
      </w:r>
      <w:r w:rsidR="00FC5AAF">
        <w:rPr>
          <w:lang w:val="sr-Cyrl-CS"/>
        </w:rPr>
        <w:t xml:space="preserve"> став (1)</w:t>
      </w:r>
      <w:r w:rsidR="003C7BAC">
        <w:rPr>
          <w:lang w:val="sr-Cyrl-CS"/>
        </w:rPr>
        <w:t xml:space="preserve"> Закона о уређењу простора и грађењу (</w:t>
      </w:r>
      <w:r w:rsidR="00DB15DB">
        <w:rPr>
          <w:lang w:val="sr-Cyrl-CS"/>
        </w:rPr>
        <w:t>„С</w:t>
      </w:r>
      <w:r w:rsidR="003C7BAC">
        <w:rPr>
          <w:lang w:val="sr-Cyrl-CS"/>
        </w:rPr>
        <w:t>лужбени гласник Р</w:t>
      </w:r>
      <w:r w:rsidR="008304DE">
        <w:rPr>
          <w:lang w:val="sr-Cyrl-CS"/>
        </w:rPr>
        <w:t xml:space="preserve">епублике </w:t>
      </w:r>
      <w:r w:rsidR="003C7BAC">
        <w:rPr>
          <w:lang w:val="sr-Cyrl-CS"/>
        </w:rPr>
        <w:t>С</w:t>
      </w:r>
      <w:r w:rsidR="008304DE">
        <w:rPr>
          <w:lang w:val="sr-Cyrl-CS"/>
        </w:rPr>
        <w:t>рпске</w:t>
      </w:r>
      <w:r w:rsidR="00DB15DB">
        <w:rPr>
          <w:lang w:val="sr-Cyrl-CS"/>
        </w:rPr>
        <w:t xml:space="preserve">“, број: </w:t>
      </w:r>
      <w:r w:rsidR="00A22BC9">
        <w:rPr>
          <w:lang w:val="sr-Cyrl-CS"/>
        </w:rPr>
        <w:t>40/13</w:t>
      </w:r>
      <w:r w:rsidR="00DB15DB">
        <w:rPr>
          <w:lang w:val="sr-Cyrl-CS"/>
        </w:rPr>
        <w:t xml:space="preserve">), </w:t>
      </w:r>
      <w:proofErr w:type="spellStart"/>
      <w:r w:rsidRPr="004F30DA">
        <w:rPr>
          <w:color w:val="231F20"/>
        </w:rPr>
        <w:t>Скуп</w:t>
      </w:r>
      <w:proofErr w:type="spellEnd"/>
      <w:r>
        <w:rPr>
          <w:color w:val="231F20"/>
          <w:lang w:val="sr-Cyrl-CS"/>
        </w:rPr>
        <w:t>ш</w:t>
      </w:r>
      <w:proofErr w:type="spellStart"/>
      <w:r w:rsidRPr="004F30DA">
        <w:rPr>
          <w:color w:val="231F20"/>
        </w:rPr>
        <w:t>тина</w:t>
      </w:r>
      <w:proofErr w:type="spellEnd"/>
      <w:r w:rsidRPr="004F30DA">
        <w:rPr>
          <w:color w:val="231F20"/>
        </w:rPr>
        <w:t xml:space="preserve"> </w:t>
      </w:r>
      <w:r>
        <w:rPr>
          <w:color w:val="231F20"/>
          <w:lang w:val="sr-Cyrl-CS"/>
        </w:rPr>
        <w:t>Града</w:t>
      </w:r>
      <w:r w:rsidRPr="004F30DA">
        <w:rPr>
          <w:color w:val="231F20"/>
        </w:rPr>
        <w:t xml:space="preserve"> </w:t>
      </w:r>
      <w:proofErr w:type="spellStart"/>
      <w:r w:rsidRPr="004F30DA">
        <w:rPr>
          <w:color w:val="231F20"/>
        </w:rPr>
        <w:t>Бије</w:t>
      </w:r>
      <w:proofErr w:type="spellEnd"/>
      <w:r>
        <w:rPr>
          <w:color w:val="231F20"/>
          <w:lang w:val="sr-Cyrl-CS"/>
        </w:rPr>
        <w:t>љ</w:t>
      </w:r>
      <w:proofErr w:type="spellStart"/>
      <w:r w:rsidRPr="004F30DA">
        <w:rPr>
          <w:color w:val="231F20"/>
        </w:rPr>
        <w:t>ина</w:t>
      </w:r>
      <w:proofErr w:type="spellEnd"/>
      <w:r w:rsidRPr="004F30DA">
        <w:rPr>
          <w:color w:val="231F20"/>
        </w:rPr>
        <w:t xml:space="preserve"> </w:t>
      </w:r>
      <w:proofErr w:type="spellStart"/>
      <w:r w:rsidRPr="004F30DA">
        <w:rPr>
          <w:color w:val="231F20"/>
        </w:rPr>
        <w:t>на</w:t>
      </w:r>
      <w:proofErr w:type="spellEnd"/>
      <w:r w:rsidRPr="004F30DA">
        <w:rPr>
          <w:color w:val="231F20"/>
        </w:rPr>
        <w:t xml:space="preserve"> </w:t>
      </w:r>
      <w:r w:rsidR="00124FFF">
        <w:rPr>
          <w:color w:val="231F20"/>
        </w:rPr>
        <w:t xml:space="preserve">39. </w:t>
      </w:r>
      <w:proofErr w:type="spellStart"/>
      <w:proofErr w:type="gramStart"/>
      <w:r w:rsidRPr="004F30DA">
        <w:rPr>
          <w:color w:val="231F20"/>
        </w:rPr>
        <w:t>сједници</w:t>
      </w:r>
      <w:proofErr w:type="spellEnd"/>
      <w:proofErr w:type="gramEnd"/>
      <w:r w:rsidRPr="004F30DA">
        <w:rPr>
          <w:color w:val="231F20"/>
        </w:rPr>
        <w:t xml:space="preserve"> </w:t>
      </w:r>
      <w:proofErr w:type="spellStart"/>
      <w:r w:rsidRPr="004F30DA">
        <w:rPr>
          <w:color w:val="231F20"/>
        </w:rPr>
        <w:t>одр</w:t>
      </w:r>
      <w:proofErr w:type="spellEnd"/>
      <w:r>
        <w:rPr>
          <w:color w:val="231F20"/>
          <w:lang w:val="sr-Cyrl-CS"/>
        </w:rPr>
        <w:t>ж</w:t>
      </w:r>
      <w:proofErr w:type="spellStart"/>
      <w:r>
        <w:rPr>
          <w:color w:val="231F20"/>
        </w:rPr>
        <w:t>аној</w:t>
      </w:r>
      <w:proofErr w:type="spellEnd"/>
      <w:r w:rsidR="00124FFF">
        <w:rPr>
          <w:color w:val="231F20"/>
          <w:lang w:val="sr-Cyrl-CS"/>
        </w:rPr>
        <w:t xml:space="preserve"> дана 17. децембра</w:t>
      </w:r>
      <w:r>
        <w:rPr>
          <w:color w:val="231F20"/>
          <w:lang w:val="sr-Cyrl-CS"/>
        </w:rPr>
        <w:t xml:space="preserve"> </w:t>
      </w:r>
      <w:r w:rsidRPr="004F30DA">
        <w:rPr>
          <w:color w:val="231F20"/>
        </w:rPr>
        <w:t>201</w:t>
      </w:r>
      <w:r w:rsidR="003C7BAC">
        <w:rPr>
          <w:color w:val="231F20"/>
          <w:lang w:val="sr-Cyrl-CS"/>
        </w:rPr>
        <w:t>5</w:t>
      </w:r>
      <w:r w:rsidR="008304DE">
        <w:rPr>
          <w:color w:val="231F20"/>
        </w:rPr>
        <w:t xml:space="preserve">. </w:t>
      </w:r>
      <w:proofErr w:type="spellStart"/>
      <w:proofErr w:type="gramStart"/>
      <w:r w:rsidR="008304DE">
        <w:rPr>
          <w:color w:val="231F20"/>
        </w:rPr>
        <w:t>године</w:t>
      </w:r>
      <w:proofErr w:type="spellEnd"/>
      <w:proofErr w:type="gramEnd"/>
      <w:r w:rsidR="008304DE">
        <w:rPr>
          <w:color w:val="231F20"/>
        </w:rPr>
        <w:t xml:space="preserve">, </w:t>
      </w:r>
      <w:proofErr w:type="spellStart"/>
      <w:r w:rsidR="008304DE">
        <w:rPr>
          <w:color w:val="231F20"/>
        </w:rPr>
        <w:t>донијела</w:t>
      </w:r>
      <w:proofErr w:type="spellEnd"/>
      <w:r w:rsidR="008304DE">
        <w:rPr>
          <w:color w:val="231F20"/>
        </w:rPr>
        <w:t xml:space="preserve"> </w:t>
      </w:r>
      <w:proofErr w:type="spellStart"/>
      <w:r w:rsidR="008304DE">
        <w:rPr>
          <w:color w:val="231F20"/>
        </w:rPr>
        <w:t>је</w:t>
      </w:r>
      <w:proofErr w:type="spellEnd"/>
    </w:p>
    <w:p w:rsidR="00A8562B" w:rsidRDefault="00A8562B" w:rsidP="00A8562B">
      <w:pPr>
        <w:autoSpaceDE w:val="0"/>
        <w:autoSpaceDN w:val="0"/>
        <w:adjustRightInd w:val="0"/>
        <w:rPr>
          <w:color w:val="231F20"/>
          <w:lang w:val="sr-Cyrl-CS"/>
        </w:rPr>
      </w:pPr>
    </w:p>
    <w:p w:rsidR="00A8562B" w:rsidRPr="00E373B3" w:rsidRDefault="00A8562B" w:rsidP="00A8562B">
      <w:pPr>
        <w:autoSpaceDE w:val="0"/>
        <w:autoSpaceDN w:val="0"/>
        <w:adjustRightInd w:val="0"/>
        <w:rPr>
          <w:b/>
          <w:color w:val="231F20"/>
          <w:lang w:val="sr-Cyrl-CS"/>
        </w:rPr>
      </w:pPr>
    </w:p>
    <w:p w:rsidR="00A8562B" w:rsidRPr="001E54CB" w:rsidRDefault="00A8562B" w:rsidP="00A8562B">
      <w:pPr>
        <w:autoSpaceDE w:val="0"/>
        <w:autoSpaceDN w:val="0"/>
        <w:adjustRightInd w:val="0"/>
        <w:jc w:val="center"/>
        <w:rPr>
          <w:b/>
          <w:color w:val="231F20"/>
        </w:rPr>
      </w:pPr>
      <w:r w:rsidRPr="001E54CB">
        <w:rPr>
          <w:b/>
          <w:color w:val="231F20"/>
        </w:rPr>
        <w:t>О Д Л У К У</w:t>
      </w:r>
    </w:p>
    <w:p w:rsidR="00A8562B" w:rsidRPr="00184198" w:rsidRDefault="003C7BAC" w:rsidP="00A8562B">
      <w:pPr>
        <w:autoSpaceDE w:val="0"/>
        <w:autoSpaceDN w:val="0"/>
        <w:adjustRightInd w:val="0"/>
        <w:jc w:val="center"/>
        <w:rPr>
          <w:b/>
          <w:color w:val="231F20"/>
          <w:lang w:val="sr-Cyrl-CS"/>
        </w:rPr>
      </w:pPr>
      <w:r>
        <w:rPr>
          <w:b/>
          <w:color w:val="231F20"/>
          <w:lang w:val="sr-Cyrl-CS"/>
        </w:rPr>
        <w:t xml:space="preserve">О ПРОДУЖЕЊУ ВАЖЕЊА </w:t>
      </w:r>
      <w:r w:rsidR="00630C37">
        <w:rPr>
          <w:b/>
          <w:color w:val="231F20"/>
          <w:lang w:val="sr-Cyrl-CS"/>
        </w:rPr>
        <w:t>УРБАНИСТИЧКОГ ПЛАНА „ДВОРОВИ</w:t>
      </w:r>
      <w:r w:rsidR="00184198">
        <w:rPr>
          <w:b/>
          <w:color w:val="231F20"/>
          <w:lang w:val="sr-Cyrl-CS"/>
        </w:rPr>
        <w:t>“</w:t>
      </w:r>
    </w:p>
    <w:p w:rsidR="000962F9" w:rsidRDefault="000962F9" w:rsidP="00FC5AAF">
      <w:pPr>
        <w:autoSpaceDE w:val="0"/>
        <w:autoSpaceDN w:val="0"/>
        <w:adjustRightInd w:val="0"/>
        <w:rPr>
          <w:color w:val="231F20"/>
          <w:lang w:val="sr-Cyrl-CS"/>
        </w:rPr>
      </w:pPr>
    </w:p>
    <w:p w:rsidR="000B1F30" w:rsidRPr="00A8562B" w:rsidRDefault="000B1F30" w:rsidP="00FC5AAF">
      <w:pPr>
        <w:autoSpaceDE w:val="0"/>
        <w:autoSpaceDN w:val="0"/>
        <w:adjustRightInd w:val="0"/>
        <w:rPr>
          <w:color w:val="231F20"/>
          <w:lang w:val="sr-Cyrl-CS"/>
        </w:rPr>
      </w:pPr>
    </w:p>
    <w:p w:rsidR="00A8562B" w:rsidRPr="008304DE" w:rsidRDefault="008C014F" w:rsidP="009326B9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  <w:r>
        <w:rPr>
          <w:color w:val="231F20"/>
          <w:lang w:val="sr-Cyrl-CS"/>
        </w:rPr>
        <w:t>Члан 1.</w:t>
      </w:r>
    </w:p>
    <w:p w:rsidR="00A8562B" w:rsidRDefault="009326B9" w:rsidP="00894068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color w:val="231F20"/>
          <w:lang w:val="sr-Cyrl-CS"/>
        </w:rPr>
        <w:t>О</w:t>
      </w:r>
      <w:r w:rsidR="008304DE">
        <w:rPr>
          <w:color w:val="231F20"/>
          <w:lang w:val="sr-Cyrl-CS"/>
        </w:rPr>
        <w:t>вом О</w:t>
      </w:r>
      <w:r w:rsidR="00184198">
        <w:rPr>
          <w:color w:val="231F20"/>
          <w:lang w:val="sr-Cyrl-CS"/>
        </w:rPr>
        <w:t xml:space="preserve">длуком продужава се важење </w:t>
      </w:r>
      <w:r w:rsidR="00184198">
        <w:rPr>
          <w:lang w:val="sr-Cyrl-BA"/>
        </w:rPr>
        <w:t>Урбанистичког плана „</w:t>
      </w:r>
      <w:r w:rsidR="00630C37">
        <w:rPr>
          <w:lang w:val="sr-Cyrl-BA"/>
        </w:rPr>
        <w:t>Дворови</w:t>
      </w:r>
      <w:r w:rsidR="00184198">
        <w:rPr>
          <w:lang w:val="sr-Cyrl-BA"/>
        </w:rPr>
        <w:t xml:space="preserve">“  </w:t>
      </w:r>
      <w:r>
        <w:rPr>
          <w:color w:val="231F20"/>
          <w:lang w:val="sr-Cyrl-CS"/>
        </w:rPr>
        <w:t xml:space="preserve">(„Службени гласник </w:t>
      </w:r>
      <w:r w:rsidR="00C95A69">
        <w:rPr>
          <w:color w:val="231F20"/>
          <w:lang w:val="sr-Cyrl-CS"/>
        </w:rPr>
        <w:t>Општине</w:t>
      </w:r>
      <w:r w:rsidR="008304DE">
        <w:rPr>
          <w:color w:val="231F20"/>
          <w:lang w:val="sr-Cyrl-CS"/>
        </w:rPr>
        <w:t xml:space="preserve"> Бијељина“, број:</w:t>
      </w:r>
      <w:r>
        <w:rPr>
          <w:color w:val="231F20"/>
          <w:lang w:val="sr-Cyrl-CS"/>
        </w:rPr>
        <w:t xml:space="preserve"> </w:t>
      </w:r>
      <w:r w:rsidR="00630C37">
        <w:rPr>
          <w:color w:val="231F20"/>
          <w:lang w:val="sr-Cyrl-CS"/>
        </w:rPr>
        <w:t>19</w:t>
      </w:r>
      <w:r w:rsidR="00184198">
        <w:rPr>
          <w:color w:val="231F20"/>
          <w:lang w:val="sr-Cyrl-CS"/>
        </w:rPr>
        <w:t>/08</w:t>
      </w:r>
      <w:r>
        <w:rPr>
          <w:color w:val="231F20"/>
          <w:lang w:val="sr-Cyrl-CS"/>
        </w:rPr>
        <w:t xml:space="preserve">), који је усвојен на плански период </w:t>
      </w:r>
      <w:r w:rsidR="00A847AF">
        <w:rPr>
          <w:color w:val="231F20"/>
          <w:lang w:val="sr-Cyrl-CS"/>
        </w:rPr>
        <w:t xml:space="preserve"> до </w:t>
      </w:r>
      <w:r w:rsidR="0037572D">
        <w:rPr>
          <w:color w:val="231F20"/>
          <w:lang w:val="sr-Cyrl-CS"/>
        </w:rPr>
        <w:t>2015. године</w:t>
      </w:r>
      <w:r>
        <w:rPr>
          <w:color w:val="231F20"/>
          <w:lang w:val="sr-Cyrl-CS"/>
        </w:rPr>
        <w:t>.</w:t>
      </w:r>
    </w:p>
    <w:p w:rsidR="000962F9" w:rsidRDefault="000962F9" w:rsidP="00A8562B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</w:p>
    <w:p w:rsidR="00A8562B" w:rsidRPr="008304DE" w:rsidRDefault="008C014F" w:rsidP="009326B9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  <w:r>
        <w:rPr>
          <w:color w:val="231F20"/>
          <w:lang w:val="sr-Cyrl-CS"/>
        </w:rPr>
        <w:t>Члан 2.</w:t>
      </w:r>
    </w:p>
    <w:p w:rsidR="00A8562B" w:rsidRPr="009326B9" w:rsidRDefault="009326B9" w:rsidP="00184198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color w:val="231F20"/>
          <w:lang w:val="sr-Cyrl-CS"/>
        </w:rPr>
        <w:t xml:space="preserve">Важење </w:t>
      </w:r>
      <w:r w:rsidR="00630C37">
        <w:rPr>
          <w:lang w:val="sr-Cyrl-BA"/>
        </w:rPr>
        <w:t xml:space="preserve">Урбанистичког плана „Дворови“  </w:t>
      </w:r>
      <w:r w:rsidR="00630C37">
        <w:rPr>
          <w:color w:val="231F20"/>
          <w:lang w:val="sr-Cyrl-CS"/>
        </w:rPr>
        <w:t>(„Службен</w:t>
      </w:r>
      <w:r w:rsidR="008304DE">
        <w:rPr>
          <w:color w:val="231F20"/>
          <w:lang w:val="sr-Cyrl-CS"/>
        </w:rPr>
        <w:t>и гласник Општине Бијељина“, број:</w:t>
      </w:r>
      <w:r w:rsidR="00630C37">
        <w:rPr>
          <w:color w:val="231F20"/>
          <w:lang w:val="sr-Cyrl-CS"/>
        </w:rPr>
        <w:t xml:space="preserve"> 19/08), </w:t>
      </w:r>
      <w:r>
        <w:rPr>
          <w:color w:val="231F20"/>
          <w:lang w:val="sr-Cyrl-CS"/>
        </w:rPr>
        <w:t xml:space="preserve">продужава се за плански период до 2025. </w:t>
      </w:r>
      <w:r w:rsidR="00E0588F">
        <w:rPr>
          <w:color w:val="231F20"/>
          <w:lang w:val="sr-Cyrl-CS"/>
        </w:rPr>
        <w:t>г</w:t>
      </w:r>
      <w:r>
        <w:rPr>
          <w:color w:val="231F20"/>
          <w:lang w:val="sr-Cyrl-CS"/>
        </w:rPr>
        <w:t>одине.</w:t>
      </w:r>
    </w:p>
    <w:p w:rsidR="00926221" w:rsidRDefault="00926221" w:rsidP="00926221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</w:p>
    <w:p w:rsidR="00FC5AAF" w:rsidRPr="00583BB1" w:rsidRDefault="00630C37" w:rsidP="00FC5AAF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lang w:val="sr-Cyrl-BA"/>
        </w:rPr>
        <w:t xml:space="preserve">Урбанистички план „Дворови“  </w:t>
      </w:r>
      <w:r w:rsidR="00FC5AAF">
        <w:rPr>
          <w:color w:val="231F20"/>
          <w:lang w:val="sr-Cyrl-CS"/>
        </w:rPr>
        <w:t xml:space="preserve">обухвата плански простор од </w:t>
      </w:r>
      <w:r>
        <w:rPr>
          <w:color w:val="231F20"/>
          <w:lang w:val="sr-Cyrl-CS"/>
        </w:rPr>
        <w:t>899,01</w:t>
      </w:r>
      <w:r w:rsidR="00A847AF">
        <w:rPr>
          <w:color w:val="231F20"/>
          <w:lang w:val="sr-Cyrl-CS"/>
        </w:rPr>
        <w:t xml:space="preserve"> Ха</w:t>
      </w:r>
      <w:r w:rsidR="00FC5AAF">
        <w:rPr>
          <w:color w:val="231F20"/>
          <w:lang w:val="sr-Cyrl-CS"/>
        </w:rPr>
        <w:t>.</w:t>
      </w:r>
    </w:p>
    <w:p w:rsidR="00926221" w:rsidRPr="008304DE" w:rsidRDefault="008C014F" w:rsidP="00583BB1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  <w:r>
        <w:rPr>
          <w:color w:val="231F20"/>
          <w:lang w:val="sr-Cyrl-CS"/>
        </w:rPr>
        <w:t>Члан 3.</w:t>
      </w:r>
    </w:p>
    <w:p w:rsidR="00926221" w:rsidRDefault="00FC5AAF" w:rsidP="00FC5AAF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color w:val="231F20"/>
          <w:lang w:val="sr-Cyrl-CS"/>
        </w:rPr>
        <w:t>Продужење планског периода врши се на основу</w:t>
      </w:r>
      <w:r w:rsidR="00630C37">
        <w:rPr>
          <w:color w:val="231F20"/>
          <w:lang w:val="sr-Cyrl-CS"/>
        </w:rPr>
        <w:t xml:space="preserve"> Анализе</w:t>
      </w:r>
      <w:r>
        <w:rPr>
          <w:color w:val="231F20"/>
          <w:lang w:val="sr-Cyrl-CS"/>
        </w:rPr>
        <w:t xml:space="preserve"> </w:t>
      </w:r>
      <w:r w:rsidR="00630C37">
        <w:rPr>
          <w:lang w:val="sr-Cyrl-BA"/>
        </w:rPr>
        <w:t xml:space="preserve">Урбанистичког плана „Дворови“,  </w:t>
      </w:r>
      <w:r>
        <w:rPr>
          <w:color w:val="231F20"/>
          <w:lang w:val="sr-Cyrl-CS"/>
        </w:rPr>
        <w:t>коју је израдило Одјељење за просторно уређење Града Бијељина.</w:t>
      </w:r>
    </w:p>
    <w:p w:rsidR="000962F9" w:rsidRDefault="000962F9" w:rsidP="00926221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</w:p>
    <w:p w:rsidR="00A8562B" w:rsidRPr="008304DE" w:rsidRDefault="008C014F" w:rsidP="00926221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  <w:r>
        <w:rPr>
          <w:color w:val="231F20"/>
          <w:lang w:val="sr-Cyrl-CS"/>
        </w:rPr>
        <w:t>Члан 4.</w:t>
      </w:r>
    </w:p>
    <w:p w:rsidR="00FC5AAF" w:rsidRDefault="00FC5AAF" w:rsidP="00FC5AAF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color w:val="231F20"/>
          <w:lang w:val="sr-Cyrl-CS"/>
        </w:rPr>
        <w:t>Током трајања планског периода</w:t>
      </w:r>
      <w:r w:rsidR="00A847AF">
        <w:rPr>
          <w:color w:val="231F20"/>
          <w:lang w:val="sr-Cyrl-CS"/>
        </w:rPr>
        <w:t xml:space="preserve"> извршиће се</w:t>
      </w:r>
      <w:r>
        <w:rPr>
          <w:color w:val="231F20"/>
          <w:lang w:val="sr-Cyrl-CS"/>
        </w:rPr>
        <w:t xml:space="preserve"> </w:t>
      </w:r>
      <w:r w:rsidR="00A847AF">
        <w:rPr>
          <w:color w:val="231F20"/>
          <w:lang w:val="sr-Cyrl-CS"/>
        </w:rPr>
        <w:t xml:space="preserve">измјена </w:t>
      </w:r>
      <w:r w:rsidR="00714A51">
        <w:rPr>
          <w:color w:val="231F20"/>
          <w:lang w:val="sr-Cyrl-CS"/>
        </w:rPr>
        <w:t>и допуна</w:t>
      </w:r>
      <w:r>
        <w:rPr>
          <w:color w:val="231F20"/>
          <w:lang w:val="sr-Cyrl-CS"/>
        </w:rPr>
        <w:t xml:space="preserve"> </w:t>
      </w:r>
      <w:r w:rsidR="00630C37">
        <w:rPr>
          <w:lang w:val="sr-Cyrl-BA"/>
        </w:rPr>
        <w:t>Урбанистичког плана „Дворови“</w:t>
      </w:r>
      <w:r>
        <w:rPr>
          <w:color w:val="231F20"/>
          <w:lang w:val="sr-Cyrl-CS"/>
        </w:rPr>
        <w:t>.</w:t>
      </w:r>
    </w:p>
    <w:p w:rsidR="008C014F" w:rsidRPr="00583BB1" w:rsidRDefault="008C014F" w:rsidP="00FC5AAF">
      <w:pPr>
        <w:autoSpaceDE w:val="0"/>
        <w:autoSpaceDN w:val="0"/>
        <w:adjustRightInd w:val="0"/>
        <w:ind w:firstLine="720"/>
        <w:jc w:val="both"/>
        <w:rPr>
          <w:b/>
          <w:color w:val="231F20"/>
          <w:lang w:val="sr-Cyrl-CS"/>
        </w:rPr>
      </w:pPr>
    </w:p>
    <w:p w:rsidR="0020586D" w:rsidRPr="008304DE" w:rsidRDefault="008C014F" w:rsidP="0020586D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  <w:r>
        <w:rPr>
          <w:color w:val="231F20"/>
          <w:lang w:val="sr-Cyrl-CS"/>
        </w:rPr>
        <w:t>Члан 5.</w:t>
      </w:r>
    </w:p>
    <w:p w:rsidR="00A8562B" w:rsidRDefault="008304DE" w:rsidP="0020586D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color w:val="231F20"/>
          <w:lang w:val="sr-Cyrl-CS"/>
        </w:rPr>
        <w:t>О реализацији ове О</w:t>
      </w:r>
      <w:r w:rsidR="00FC5AAF">
        <w:rPr>
          <w:color w:val="231F20"/>
          <w:lang w:val="sr-Cyrl-CS"/>
        </w:rPr>
        <w:t>длуке стараће се Одјељење за просторно уређење.</w:t>
      </w:r>
    </w:p>
    <w:p w:rsidR="00FC5AAF" w:rsidRPr="001B45EE" w:rsidRDefault="00FC5AAF" w:rsidP="00FC5AAF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</w:p>
    <w:p w:rsidR="00FC5AAF" w:rsidRPr="001B45EE" w:rsidRDefault="008C014F" w:rsidP="00FC5AAF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  <w:r>
        <w:rPr>
          <w:color w:val="231F20"/>
          <w:lang w:val="sr-Cyrl-CS"/>
        </w:rPr>
        <w:t>Члан 6.</w:t>
      </w:r>
    </w:p>
    <w:p w:rsidR="000962F9" w:rsidRDefault="008304DE" w:rsidP="008304DE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color w:val="231F20"/>
          <w:lang w:val="sr-Cyrl-CS"/>
        </w:rPr>
        <w:t>Ова О</w:t>
      </w:r>
      <w:r w:rsidR="00FC5AAF">
        <w:rPr>
          <w:color w:val="231F20"/>
          <w:lang w:val="sr-Cyrl-CS"/>
        </w:rPr>
        <w:t>длу</w:t>
      </w:r>
      <w:r w:rsidR="00F9179C">
        <w:rPr>
          <w:color w:val="231F20"/>
          <w:lang w:val="sr-Cyrl-CS"/>
        </w:rPr>
        <w:t>ка ступа на снагу осмог</w:t>
      </w:r>
      <w:r w:rsidR="00FC5AAF">
        <w:rPr>
          <w:color w:val="231F20"/>
          <w:lang w:val="sr-Cyrl-CS"/>
        </w:rPr>
        <w:t xml:space="preserve"> дана од дана објављивања у „Службеном гласнику Града Бијељина“.</w:t>
      </w:r>
    </w:p>
    <w:p w:rsidR="00630C37" w:rsidRDefault="000962F9" w:rsidP="000962F9">
      <w:pPr>
        <w:tabs>
          <w:tab w:val="left" w:pos="2595"/>
        </w:tabs>
        <w:rPr>
          <w:lang w:val="sr-Cyrl-CS"/>
        </w:rPr>
      </w:pPr>
      <w:r>
        <w:rPr>
          <w:lang w:val="sr-Cyrl-CS"/>
        </w:rPr>
        <w:tab/>
      </w:r>
    </w:p>
    <w:p w:rsidR="00184198" w:rsidRDefault="000962F9" w:rsidP="000962F9">
      <w:pPr>
        <w:tabs>
          <w:tab w:val="left" w:pos="2595"/>
        </w:tabs>
        <w:rPr>
          <w:lang w:val="sr-Cyrl-CS"/>
        </w:rPr>
      </w:pPr>
      <w:r>
        <w:rPr>
          <w:lang w:val="sr-Cyrl-CS"/>
        </w:rPr>
        <w:tab/>
      </w:r>
    </w:p>
    <w:p w:rsidR="000962F9" w:rsidRDefault="008304DE" w:rsidP="00184198">
      <w:pPr>
        <w:tabs>
          <w:tab w:val="left" w:pos="2595"/>
        </w:tabs>
        <w:jc w:val="center"/>
        <w:rPr>
          <w:lang w:val="sr-Cyrl-CS"/>
        </w:rPr>
      </w:pPr>
      <w:r>
        <w:rPr>
          <w:lang w:val="sr-Cyrl-CS"/>
        </w:rPr>
        <w:t xml:space="preserve"> СКУПШТИНА</w:t>
      </w:r>
      <w:r w:rsidR="000962F9">
        <w:rPr>
          <w:lang w:val="sr-Cyrl-CS"/>
        </w:rPr>
        <w:t xml:space="preserve"> ГРАДА</w:t>
      </w:r>
      <w:r>
        <w:rPr>
          <w:lang w:val="sr-Cyrl-CS"/>
        </w:rPr>
        <w:t xml:space="preserve"> БИЈЕЉИНА</w:t>
      </w:r>
    </w:p>
    <w:p w:rsidR="000B1F30" w:rsidRDefault="000B1F30" w:rsidP="00184198">
      <w:pPr>
        <w:tabs>
          <w:tab w:val="left" w:pos="2595"/>
        </w:tabs>
        <w:jc w:val="center"/>
        <w:rPr>
          <w:lang w:val="sr-Cyrl-CS"/>
        </w:rPr>
      </w:pPr>
    </w:p>
    <w:p w:rsidR="008304DE" w:rsidRDefault="008304DE" w:rsidP="000962F9">
      <w:pPr>
        <w:tabs>
          <w:tab w:val="left" w:pos="2595"/>
        </w:tabs>
        <w:rPr>
          <w:lang w:val="sr-Cyrl-CS"/>
        </w:rPr>
      </w:pPr>
    </w:p>
    <w:p w:rsidR="000962F9" w:rsidRDefault="009D35D1" w:rsidP="000962F9">
      <w:pPr>
        <w:tabs>
          <w:tab w:val="left" w:pos="2595"/>
        </w:tabs>
        <w:rPr>
          <w:lang w:val="sr-Cyrl-CS"/>
        </w:rPr>
      </w:pPr>
      <w:r>
        <w:rPr>
          <w:lang w:val="sr-Cyrl-CS"/>
        </w:rPr>
        <w:t>Број: 0</w:t>
      </w:r>
      <w:r w:rsidR="008304DE">
        <w:rPr>
          <w:lang w:val="sr-Cyrl-CS"/>
        </w:rPr>
        <w:t>1-022-</w:t>
      </w:r>
      <w:r w:rsidR="009B0235">
        <w:rPr>
          <w:lang w:val="sr-Cyrl-CS"/>
        </w:rPr>
        <w:t>109</w:t>
      </w:r>
      <w:r w:rsidR="008304DE">
        <w:rPr>
          <w:lang w:val="sr-Cyrl-CS"/>
        </w:rPr>
        <w:t>/15</w:t>
      </w:r>
      <w:r w:rsidR="008304DE">
        <w:rPr>
          <w:lang w:val="sr-Cyrl-CS"/>
        </w:rPr>
        <w:tab/>
      </w:r>
      <w:r w:rsidR="008304DE">
        <w:rPr>
          <w:lang w:val="sr-Cyrl-CS"/>
        </w:rPr>
        <w:tab/>
      </w:r>
      <w:r w:rsidR="008304DE">
        <w:rPr>
          <w:lang w:val="sr-Cyrl-CS"/>
        </w:rPr>
        <w:tab/>
      </w:r>
      <w:r w:rsidR="008304DE">
        <w:rPr>
          <w:lang w:val="sr-Cyrl-CS"/>
        </w:rPr>
        <w:tab/>
      </w:r>
      <w:r w:rsidR="008304DE">
        <w:rPr>
          <w:lang w:val="sr-Cyrl-CS"/>
        </w:rPr>
        <w:tab/>
        <w:t xml:space="preserve">    </w:t>
      </w:r>
      <w:r w:rsidR="00DA66DA">
        <w:rPr>
          <w:lang w:val="sr-Cyrl-CS"/>
        </w:rPr>
        <w:t xml:space="preserve">  </w:t>
      </w:r>
      <w:r w:rsidR="008304DE">
        <w:rPr>
          <w:lang w:val="sr-Cyrl-CS"/>
        </w:rPr>
        <w:t xml:space="preserve">  </w:t>
      </w:r>
      <w:r w:rsidR="000962F9">
        <w:rPr>
          <w:lang w:val="sr-Cyrl-CS"/>
        </w:rPr>
        <w:t>П</w:t>
      </w:r>
      <w:r w:rsidR="008304DE">
        <w:rPr>
          <w:lang w:val="sr-Cyrl-CS"/>
        </w:rPr>
        <w:t xml:space="preserve"> </w:t>
      </w:r>
      <w:r w:rsidR="000962F9">
        <w:rPr>
          <w:lang w:val="sr-Cyrl-CS"/>
        </w:rPr>
        <w:t>Р</w:t>
      </w:r>
      <w:r w:rsidR="008304DE">
        <w:rPr>
          <w:lang w:val="sr-Cyrl-CS"/>
        </w:rPr>
        <w:t xml:space="preserve"> </w:t>
      </w:r>
      <w:r w:rsidR="000962F9">
        <w:rPr>
          <w:lang w:val="sr-Cyrl-CS"/>
        </w:rPr>
        <w:t>Е</w:t>
      </w:r>
      <w:r w:rsidR="008304DE">
        <w:rPr>
          <w:lang w:val="sr-Cyrl-CS"/>
        </w:rPr>
        <w:t xml:space="preserve"> </w:t>
      </w:r>
      <w:r w:rsidR="000962F9">
        <w:rPr>
          <w:lang w:val="sr-Cyrl-CS"/>
        </w:rPr>
        <w:t>Д</w:t>
      </w:r>
      <w:r w:rsidR="008304DE">
        <w:rPr>
          <w:lang w:val="sr-Cyrl-CS"/>
        </w:rPr>
        <w:t xml:space="preserve"> </w:t>
      </w:r>
      <w:r w:rsidR="000962F9">
        <w:rPr>
          <w:lang w:val="sr-Cyrl-CS"/>
        </w:rPr>
        <w:t>С</w:t>
      </w:r>
      <w:r w:rsidR="008304DE">
        <w:rPr>
          <w:lang w:val="sr-Cyrl-CS"/>
        </w:rPr>
        <w:t xml:space="preserve"> </w:t>
      </w:r>
      <w:r w:rsidR="000962F9">
        <w:rPr>
          <w:lang w:val="sr-Cyrl-CS"/>
        </w:rPr>
        <w:t>Ј</w:t>
      </w:r>
      <w:r w:rsidR="008304DE">
        <w:rPr>
          <w:lang w:val="sr-Cyrl-CS"/>
        </w:rPr>
        <w:t xml:space="preserve"> </w:t>
      </w:r>
      <w:r w:rsidR="000962F9">
        <w:rPr>
          <w:lang w:val="sr-Cyrl-CS"/>
        </w:rPr>
        <w:t>Е</w:t>
      </w:r>
      <w:r w:rsidR="008304DE">
        <w:rPr>
          <w:lang w:val="sr-Cyrl-CS"/>
        </w:rPr>
        <w:t xml:space="preserve"> </w:t>
      </w:r>
      <w:r w:rsidR="000962F9">
        <w:rPr>
          <w:lang w:val="sr-Cyrl-CS"/>
        </w:rPr>
        <w:t>Д</w:t>
      </w:r>
      <w:r w:rsidR="008304DE">
        <w:rPr>
          <w:lang w:val="sr-Cyrl-CS"/>
        </w:rPr>
        <w:t xml:space="preserve"> </w:t>
      </w:r>
      <w:r w:rsidR="000962F9">
        <w:rPr>
          <w:lang w:val="sr-Cyrl-CS"/>
        </w:rPr>
        <w:t>Н</w:t>
      </w:r>
      <w:r w:rsidR="008304DE">
        <w:rPr>
          <w:lang w:val="sr-Cyrl-CS"/>
        </w:rPr>
        <w:t xml:space="preserve"> </w:t>
      </w:r>
      <w:r w:rsidR="000962F9">
        <w:rPr>
          <w:lang w:val="sr-Cyrl-CS"/>
        </w:rPr>
        <w:t>И</w:t>
      </w:r>
      <w:r w:rsidR="008304DE">
        <w:rPr>
          <w:lang w:val="sr-Cyrl-CS"/>
        </w:rPr>
        <w:t xml:space="preserve"> </w:t>
      </w:r>
      <w:r w:rsidR="000962F9">
        <w:rPr>
          <w:lang w:val="sr-Cyrl-CS"/>
        </w:rPr>
        <w:t xml:space="preserve">К </w:t>
      </w:r>
    </w:p>
    <w:p w:rsidR="000962F9" w:rsidRDefault="008304DE" w:rsidP="000962F9">
      <w:pPr>
        <w:tabs>
          <w:tab w:val="left" w:pos="2595"/>
        </w:tabs>
        <w:rPr>
          <w:lang w:val="sr-Cyrl-CS"/>
        </w:rPr>
      </w:pPr>
      <w:r>
        <w:rPr>
          <w:lang w:val="sr-Cyrl-CS"/>
        </w:rPr>
        <w:t>Бијељина,</w:t>
      </w:r>
      <w:r w:rsidR="000962F9">
        <w:rPr>
          <w:lang w:val="sr-Cyrl-CS"/>
        </w:rPr>
        <w:t xml:space="preserve">                                        </w:t>
      </w:r>
      <w:r>
        <w:rPr>
          <w:lang w:val="sr-Cyrl-CS"/>
        </w:rPr>
        <w:t xml:space="preserve">                         </w:t>
      </w:r>
      <w:r w:rsidR="000962F9">
        <w:rPr>
          <w:lang w:val="sr-Cyrl-CS"/>
        </w:rPr>
        <w:t>СКУПШТИНЕ ГРАДА</w:t>
      </w:r>
      <w:r>
        <w:rPr>
          <w:lang w:val="sr-Cyrl-CS"/>
        </w:rPr>
        <w:t xml:space="preserve"> БИЈЕЉИНА</w:t>
      </w:r>
    </w:p>
    <w:p w:rsidR="008304DE" w:rsidRDefault="00DA66DA" w:rsidP="006400A2">
      <w:pPr>
        <w:tabs>
          <w:tab w:val="left" w:pos="6750"/>
        </w:tabs>
        <w:rPr>
          <w:lang w:val="sr-Cyrl-CS"/>
        </w:rPr>
      </w:pPr>
      <w:r>
        <w:rPr>
          <w:lang w:val="sr-Cyrl-CS"/>
        </w:rPr>
        <w:t xml:space="preserve">Датум, 17. децембар </w:t>
      </w:r>
      <w:r w:rsidR="008304DE">
        <w:rPr>
          <w:lang w:val="sr-Cyrl-CS"/>
        </w:rPr>
        <w:t>2015. године</w:t>
      </w:r>
      <w:r w:rsidR="000962F9">
        <w:rPr>
          <w:lang w:val="sr-Cyrl-CS"/>
        </w:rPr>
        <w:t xml:space="preserve">                                                                              </w:t>
      </w:r>
      <w:r w:rsidR="00F9179C">
        <w:rPr>
          <w:lang w:val="sr-Cyrl-CS"/>
        </w:rPr>
        <w:t xml:space="preserve">                    </w:t>
      </w:r>
    </w:p>
    <w:p w:rsidR="002C434A" w:rsidRPr="00A8562B" w:rsidRDefault="008304DE" w:rsidP="00DA66DA">
      <w:pPr>
        <w:tabs>
          <w:tab w:val="left" w:pos="6750"/>
        </w:tabs>
      </w:pPr>
      <w:r>
        <w:rPr>
          <w:lang w:val="sr-Cyrl-CS"/>
        </w:rPr>
        <w:t xml:space="preserve">                                                                                            </w:t>
      </w:r>
      <w:r w:rsidR="00DA66DA">
        <w:rPr>
          <w:lang w:val="sr-Cyrl-CS"/>
        </w:rPr>
        <w:t xml:space="preserve">    </w:t>
      </w:r>
      <w:r>
        <w:rPr>
          <w:lang w:val="sr-Cyrl-CS"/>
        </w:rPr>
        <w:t xml:space="preserve"> </w:t>
      </w:r>
      <w:r w:rsidR="00A22BC9">
        <w:rPr>
          <w:lang w:val="sr-Cyrl-CS"/>
        </w:rPr>
        <w:t>Драган Ђурђеви</w:t>
      </w:r>
      <w:r w:rsidR="00534799">
        <w:rPr>
          <w:lang w:val="sr-Cyrl-CS"/>
        </w:rPr>
        <w:t>ћ</w:t>
      </w:r>
      <w:r w:rsidR="00B66653">
        <w:rPr>
          <w:lang w:val="sr-Cyrl-CS"/>
        </w:rPr>
        <w:t>,с.р.</w:t>
      </w:r>
    </w:p>
    <w:sectPr w:rsidR="002C434A" w:rsidRPr="00A8562B" w:rsidSect="00E373B3">
      <w:pgSz w:w="12240" w:h="15840"/>
      <w:pgMar w:top="1440" w:right="1728" w:bottom="1440" w:left="1728" w:header="720" w:footer="720" w:gutter="0"/>
      <w:cols w:space="720"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rawingGridVerticalSpacing w:val="39"/>
  <w:displayHorizontalDrawingGridEvery w:val="0"/>
  <w:displayVerticalDrawingGridEvery w:val="2"/>
  <w:characterSpacingControl w:val="doNotCompress"/>
  <w:compat/>
  <w:rsids>
    <w:rsidRoot w:val="00A8562B"/>
    <w:rsid w:val="00085192"/>
    <w:rsid w:val="000876B5"/>
    <w:rsid w:val="000962F9"/>
    <w:rsid w:val="000B1F30"/>
    <w:rsid w:val="00124FFF"/>
    <w:rsid w:val="00146BCC"/>
    <w:rsid w:val="00184198"/>
    <w:rsid w:val="001B45EE"/>
    <w:rsid w:val="001E54CB"/>
    <w:rsid w:val="0020586D"/>
    <w:rsid w:val="002235C7"/>
    <w:rsid w:val="00232BA5"/>
    <w:rsid w:val="00284259"/>
    <w:rsid w:val="002A3F23"/>
    <w:rsid w:val="002C434A"/>
    <w:rsid w:val="002D3CF3"/>
    <w:rsid w:val="00331F33"/>
    <w:rsid w:val="003418FA"/>
    <w:rsid w:val="003439DB"/>
    <w:rsid w:val="00346F47"/>
    <w:rsid w:val="003617F8"/>
    <w:rsid w:val="0037572D"/>
    <w:rsid w:val="00376F3D"/>
    <w:rsid w:val="00380AAF"/>
    <w:rsid w:val="003846C0"/>
    <w:rsid w:val="003C7BAC"/>
    <w:rsid w:val="00534799"/>
    <w:rsid w:val="00583BB1"/>
    <w:rsid w:val="00625692"/>
    <w:rsid w:val="00630C37"/>
    <w:rsid w:val="006400A2"/>
    <w:rsid w:val="00645B8F"/>
    <w:rsid w:val="00674497"/>
    <w:rsid w:val="00714A51"/>
    <w:rsid w:val="007C460B"/>
    <w:rsid w:val="008304DE"/>
    <w:rsid w:val="008379DC"/>
    <w:rsid w:val="00894068"/>
    <w:rsid w:val="008B5B51"/>
    <w:rsid w:val="008C014F"/>
    <w:rsid w:val="008E67CE"/>
    <w:rsid w:val="00900C8F"/>
    <w:rsid w:val="00926221"/>
    <w:rsid w:val="009326B9"/>
    <w:rsid w:val="0097611A"/>
    <w:rsid w:val="009B0235"/>
    <w:rsid w:val="009D35D1"/>
    <w:rsid w:val="00A0466E"/>
    <w:rsid w:val="00A22BC9"/>
    <w:rsid w:val="00A47515"/>
    <w:rsid w:val="00A572EE"/>
    <w:rsid w:val="00A847AF"/>
    <w:rsid w:val="00A8562B"/>
    <w:rsid w:val="00AC27C3"/>
    <w:rsid w:val="00AF1CD9"/>
    <w:rsid w:val="00B55C39"/>
    <w:rsid w:val="00B561DC"/>
    <w:rsid w:val="00B66653"/>
    <w:rsid w:val="00C04E92"/>
    <w:rsid w:val="00C95A69"/>
    <w:rsid w:val="00CA6153"/>
    <w:rsid w:val="00D220CD"/>
    <w:rsid w:val="00D67E29"/>
    <w:rsid w:val="00DA66DA"/>
    <w:rsid w:val="00DB15DB"/>
    <w:rsid w:val="00E010B2"/>
    <w:rsid w:val="00E0588F"/>
    <w:rsid w:val="00E373B3"/>
    <w:rsid w:val="00EB1F3A"/>
    <w:rsid w:val="00F65B33"/>
    <w:rsid w:val="00F9179C"/>
    <w:rsid w:val="00FB121A"/>
    <w:rsid w:val="00FC5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55C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F4F49-611D-4BC9-9F77-66587D79D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 основу члана 30, став 1, алинеја 2 Закона о локалној самоуправи (,,Службени гласник Републике Српске“, број: 101/04, 42/0 и 118/05), члана 22 Закона о грађевинском земљишту Републике Српске (,,Службени гласник Републике Српске“, број:112/06), и члана </vt:lpstr>
    </vt:vector>
  </TitlesOfParts>
  <Company>Y</Company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основу члана 30, став 1, алинеја 2 Закона о локалној самоуправи (,,Службени гласник Републике Српске“, број: 101/04, 42/0 и 118/05), члана 22 Закона о грађевинском земљишту Републике Српске (,,Службени гласник Републике Српске“, број:112/06), и члана </dc:title>
  <dc:subject/>
  <dc:creator>vrabota</dc:creator>
  <cp:keywords/>
  <dc:description/>
  <cp:lastModifiedBy>mpetrovic</cp:lastModifiedBy>
  <cp:revision>17</cp:revision>
  <cp:lastPrinted>2015-12-18T10:08:00Z</cp:lastPrinted>
  <dcterms:created xsi:type="dcterms:W3CDTF">2015-12-08T13:42:00Z</dcterms:created>
  <dcterms:modified xsi:type="dcterms:W3CDTF">2015-12-18T10:08:00Z</dcterms:modified>
</cp:coreProperties>
</file>